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F52B59">
      <w:pPr>
        <w:spacing w:line="620" w:lineRule="exact"/>
        <w:jc w:val="center"/>
        <w:rPr>
          <w:bCs/>
        </w:rPr>
      </w:pPr>
      <w:r>
        <w:rPr>
          <w:rFonts w:hint="eastAsia"/>
          <w:b/>
          <w:bCs/>
          <w:spacing w:val="32"/>
          <w:sz w:val="36"/>
          <w:szCs w:val="36"/>
        </w:rPr>
        <w:t>通信电缆检测委托协议书</w:t>
      </w:r>
    </w:p>
    <w:tbl>
      <w:tblPr>
        <w:tblStyle w:val="7"/>
        <w:tblW w:w="10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2"/>
        <w:gridCol w:w="1710"/>
        <w:gridCol w:w="425"/>
        <w:gridCol w:w="10"/>
        <w:gridCol w:w="1082"/>
        <w:gridCol w:w="1459"/>
        <w:gridCol w:w="667"/>
        <w:gridCol w:w="184"/>
        <w:gridCol w:w="241"/>
        <w:gridCol w:w="184"/>
        <w:gridCol w:w="851"/>
        <w:gridCol w:w="2158"/>
        <w:gridCol w:w="236"/>
      </w:tblGrid>
      <w:tr w14:paraId="7E9CE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2FD8536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7549CA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E8EA596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5CFD36B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6EEC48B1">
            <w:pPr>
              <w:widowControl/>
              <w:spacing w:line="2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52DCC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4CDA46C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50B0F56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514704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6439A38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22CE9B6">
            <w:pPr>
              <w:widowControl/>
              <w:spacing w:line="2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F82E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80AE6D6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2FA1DF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64CDE2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8809935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2C01059">
            <w:pPr>
              <w:widowControl/>
              <w:spacing w:line="2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E0B5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771A826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205CAFF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AC93F4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E9C81C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C313550">
            <w:pPr>
              <w:widowControl/>
              <w:spacing w:line="2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E7FB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D8819A4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4945D8">
            <w:pPr>
              <w:spacing w:line="48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01A8C9A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50F3FCA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06554B4">
            <w:pPr>
              <w:widowControl/>
              <w:spacing w:line="2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FF11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852CDE5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1D0D3AA">
            <w:pPr>
              <w:spacing w:line="48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35C509D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85AB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AE3A87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08D3AF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0D97D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5D42798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47A33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A783CC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68CD3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D4F6D1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ABB802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3B434B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5870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07257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037A2F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56F3C5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6E2C34">
            <w:pPr>
              <w:spacing w:line="240" w:lineRule="exact"/>
              <w:rPr>
                <w:szCs w:val="21"/>
              </w:rPr>
            </w:pPr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769B4D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AC5B5D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EA13F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DA3AE5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563CD4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B83877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0A31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192722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5959B3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□是  □否</w:t>
            </w:r>
          </w:p>
        </w:tc>
        <w:tc>
          <w:tcPr>
            <w:tcW w:w="15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351A3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04F415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6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7EBF7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746EB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C9AD30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FA06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6E3792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10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D78E8B8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40430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002D89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A2F12B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2E0B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2AFA52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73CC4A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D630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3F9BB72">
            <w:pPr>
              <w:spacing w:line="34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69D0C05">
            <w:pPr>
              <w:widowControl/>
              <w:spacing w:line="3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3013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exac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64EA5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1469D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D52C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FD0206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1A4460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E223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937BB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B0B0B5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A185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7A556E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A5AD11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3BAC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A39B3D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6023D3A1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5D011B1">
            <w:pPr>
              <w:pStyle w:val="6"/>
              <w:shd w:val="clear" w:color="auto" w:fill="FFFFFF"/>
              <w:spacing w:line="420" w:lineRule="exact"/>
              <w:rPr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0"/>
                <w:szCs w:val="20"/>
              </w:rPr>
              <w:t>□标志耐擦性  □导体电阻   □导体电阻不平衡   □</w:t>
            </w:r>
            <w:r>
              <w:rPr>
                <w:rFonts w:hint="eastAsia"/>
                <w:bCs/>
                <w:sz w:val="20"/>
                <w:szCs w:val="20"/>
              </w:rPr>
              <w:t>耐电压</w:t>
            </w:r>
            <w:bookmarkStart w:id="0" w:name="_GoBack"/>
            <w:bookmarkEnd w:id="0"/>
            <w:r>
              <w:rPr>
                <w:rFonts w:hint="eastAsia"/>
                <w:bCs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bCs/>
                <w:kern w:val="2"/>
                <w:sz w:val="20"/>
                <w:szCs w:val="20"/>
              </w:rPr>
              <w:t>□</w:t>
            </w:r>
            <w:r>
              <w:rPr>
                <w:rFonts w:hint="eastAsia"/>
                <w:bCs/>
                <w:sz w:val="20"/>
                <w:szCs w:val="20"/>
              </w:rPr>
              <w:t xml:space="preserve">护套最小厚度   </w:t>
            </w:r>
            <w:r>
              <w:rPr>
                <w:rFonts w:hint="eastAsia" w:ascii="Times New Roman" w:hAnsi="Times New Roman" w:cs="Times New Roman"/>
                <w:bCs/>
                <w:kern w:val="2"/>
                <w:sz w:val="20"/>
                <w:szCs w:val="20"/>
              </w:rPr>
              <w:t>□</w:t>
            </w:r>
            <w:r>
              <w:rPr>
                <w:rFonts w:hint="eastAsia"/>
                <w:bCs/>
                <w:sz w:val="20"/>
                <w:szCs w:val="20"/>
              </w:rPr>
              <w:t xml:space="preserve">电缆最大外径      □ 绝缘电阻    </w:t>
            </w:r>
            <w:r>
              <w:rPr>
                <w:rFonts w:hint="eastAsia"/>
                <w:sz w:val="20"/>
                <w:szCs w:val="20"/>
              </w:rPr>
              <w:t>□燃烧性能（□无卤性能 □低烟性能 □</w:t>
            </w:r>
            <w:r>
              <w:rPr>
                <w:rFonts w:hint="eastAsia"/>
                <w:bCs/>
                <w:sz w:val="20"/>
                <w:szCs w:val="20"/>
              </w:rPr>
              <w:t xml:space="preserve">单根阻燃性能 </w:t>
            </w:r>
            <w:r>
              <w:rPr>
                <w:rFonts w:hint="eastAsia"/>
                <w:sz w:val="20"/>
                <w:szCs w:val="20"/>
              </w:rPr>
              <w:t>）</w:t>
            </w:r>
            <w:r>
              <w:rPr>
                <w:rFonts w:hint="eastAsia"/>
                <w:bCs/>
                <w:sz w:val="20"/>
                <w:szCs w:val="20"/>
              </w:rPr>
              <w:t>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549A7D0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665C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D3330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534BB33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14:paraId="347C2DCA">
            <w:pPr>
              <w:spacing w:line="400" w:lineRule="exact"/>
              <w:rPr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>《数字通信用聚烯烃绝缘水平对绞电缆》  YD/T  1019-2023</w:t>
            </w:r>
          </w:p>
          <w:p w14:paraId="2B377C66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□《阻燃和耐火电线电缆或光缆通则》</w:t>
            </w:r>
            <w:r>
              <w:rPr>
                <w:sz w:val="20"/>
                <w:szCs w:val="20"/>
              </w:rPr>
              <w:t>GB</w:t>
            </w:r>
            <w:r>
              <w:rPr>
                <w:rFonts w:hint="eastAsia"/>
                <w:sz w:val="20"/>
                <w:szCs w:val="20"/>
              </w:rPr>
              <w:t>/T 19666-2019</w:t>
            </w:r>
          </w:p>
          <w:p w14:paraId="444A14E9">
            <w:pPr>
              <w:spacing w:line="400" w:lineRule="exact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469C0B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0A59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C9F3679">
            <w:pPr>
              <w:spacing w:line="480" w:lineRule="exact"/>
              <w:jc w:val="center"/>
            </w:pPr>
            <w:r>
              <w:rPr>
                <w:rFonts w:hint="eastAsia"/>
              </w:rPr>
              <w:t>材料/产品</w:t>
            </w:r>
          </w:p>
          <w:p w14:paraId="73C4BEE1">
            <w:pPr>
              <w:spacing w:line="48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5B87E4">
            <w:pPr>
              <w:spacing w:line="480" w:lineRule="exact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样品编号</w:t>
            </w:r>
          </w:p>
        </w:tc>
        <w:tc>
          <w:tcPr>
            <w:tcW w:w="33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D1596B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D132BA3"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C99F094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A158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B12942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928FF42">
            <w:pPr>
              <w:spacing w:line="480" w:lineRule="exact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型号</w:t>
            </w:r>
          </w:p>
        </w:tc>
        <w:tc>
          <w:tcPr>
            <w:tcW w:w="33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5EDDC2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6A78166"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9379EE2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9338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92C864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5F62020">
            <w:pPr>
              <w:spacing w:line="48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额定电压</w:t>
            </w:r>
          </w:p>
        </w:tc>
        <w:tc>
          <w:tcPr>
            <w:tcW w:w="33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251A3C6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9A3A21F"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F059EF3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A6D7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CC7757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EC52220">
            <w:pPr>
              <w:spacing w:line="48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标称截面</w:t>
            </w:r>
          </w:p>
        </w:tc>
        <w:tc>
          <w:tcPr>
            <w:tcW w:w="33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BA2837C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B86E654"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A65C7BA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C58F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5A1CDA7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A2E4CA">
            <w:pPr>
              <w:spacing w:line="48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生产厂家</w:t>
            </w:r>
          </w:p>
        </w:tc>
        <w:tc>
          <w:tcPr>
            <w:tcW w:w="33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61E420B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4336416"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7F879B9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1FFA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2F4804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EA1A6A">
            <w:pPr>
              <w:spacing w:line="48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工程部位</w:t>
            </w:r>
          </w:p>
        </w:tc>
        <w:tc>
          <w:tcPr>
            <w:tcW w:w="33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13B59E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5E18F85"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E38A0DC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9760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E790B50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6BC025">
            <w:pPr>
              <w:snapToGrid w:val="0"/>
              <w:spacing w:line="280" w:lineRule="atLeast"/>
              <w:jc w:val="center"/>
              <w:rPr>
                <w:rFonts w:ascii="宋体" w:hAnsi="宋体"/>
                <w:position w:val="6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代表数量（m）</w:t>
            </w:r>
          </w:p>
        </w:tc>
        <w:tc>
          <w:tcPr>
            <w:tcW w:w="33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16B95B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2CFD300"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097B9DB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927E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C801A1C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10DF382">
            <w:pPr>
              <w:spacing w:line="48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F185A99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C1F5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AFB6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AF1BB0D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051E6F15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78D02A6A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21B548C4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022C93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4D9AEC85">
      <w:pPr>
        <w:jc w:val="center"/>
      </w:pPr>
    </w:p>
    <w:sectPr>
      <w:headerReference r:id="rId3" w:type="default"/>
      <w:pgSz w:w="11906" w:h="16838"/>
      <w:pgMar w:top="851" w:right="964" w:bottom="39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F647FF">
    <w:pPr>
      <w:pStyle w:val="5"/>
      <w:pBdr>
        <w:bottom w:val="none" w:color="auto" w:sz="0" w:space="0"/>
      </w:pBdr>
      <w:jc w:val="left"/>
      <w:rPr>
        <w:rStyle w:val="9"/>
        <w:rFonts w:ascii="宋体" w:hAnsi="宋体" w:eastAsia="宋体" w:cs="Times New Roman"/>
        <w:b w:val="0"/>
      </w:rPr>
    </w:pPr>
    <w:r>
      <w:rPr>
        <w:rFonts w:hint="eastAsia" w:ascii="宋体" w:hAnsi="宋体" w:eastAsia="宋体" w:cs="新宋体"/>
      </w:rPr>
      <w:t>委托单</w:t>
    </w:r>
    <w:r>
      <w:rPr>
        <w:rFonts w:ascii="宋体" w:hAnsi="宋体" w:eastAsia="宋体" w:cs="新宋体"/>
        <w:bCs/>
      </w:rPr>
      <w:t>编号：</w:t>
    </w:r>
    <w:r>
      <w:rPr>
        <w:rFonts w:hint="eastAsia" w:ascii="宋体" w:hAnsi="宋体" w:eastAsia="宋体" w:cs="新宋体"/>
        <w:bCs/>
      </w:rPr>
      <w:t>WJWT-D15-02</w:t>
    </w:r>
  </w:p>
  <w:p w14:paraId="31C42050">
    <w:pPr>
      <w:pStyle w:val="5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FB50B6"/>
    <w:rsid w:val="00000093"/>
    <w:rsid w:val="000105F4"/>
    <w:rsid w:val="00027048"/>
    <w:rsid w:val="0003745E"/>
    <w:rsid w:val="00064426"/>
    <w:rsid w:val="0008691E"/>
    <w:rsid w:val="000A2FDF"/>
    <w:rsid w:val="000A5E95"/>
    <w:rsid w:val="000B28BD"/>
    <w:rsid w:val="000E0992"/>
    <w:rsid w:val="000E646F"/>
    <w:rsid w:val="000F1DF1"/>
    <w:rsid w:val="00105734"/>
    <w:rsid w:val="00105FB4"/>
    <w:rsid w:val="001073E8"/>
    <w:rsid w:val="00120A15"/>
    <w:rsid w:val="0012440C"/>
    <w:rsid w:val="00150C24"/>
    <w:rsid w:val="0016379E"/>
    <w:rsid w:val="00184934"/>
    <w:rsid w:val="001951ED"/>
    <w:rsid w:val="001B0EDD"/>
    <w:rsid w:val="001C1E7A"/>
    <w:rsid w:val="001D0635"/>
    <w:rsid w:val="001E10F3"/>
    <w:rsid w:val="001E1D76"/>
    <w:rsid w:val="001E373D"/>
    <w:rsid w:val="002066FC"/>
    <w:rsid w:val="002120C7"/>
    <w:rsid w:val="00242039"/>
    <w:rsid w:val="002612D2"/>
    <w:rsid w:val="00296828"/>
    <w:rsid w:val="002B29A2"/>
    <w:rsid w:val="002C549F"/>
    <w:rsid w:val="002D26A9"/>
    <w:rsid w:val="002E6FF5"/>
    <w:rsid w:val="002F748B"/>
    <w:rsid w:val="002F753F"/>
    <w:rsid w:val="0031602C"/>
    <w:rsid w:val="00334EE9"/>
    <w:rsid w:val="003466E8"/>
    <w:rsid w:val="0036380B"/>
    <w:rsid w:val="003705E8"/>
    <w:rsid w:val="00386DFB"/>
    <w:rsid w:val="00391CA2"/>
    <w:rsid w:val="003955AC"/>
    <w:rsid w:val="003C03C1"/>
    <w:rsid w:val="003D0A46"/>
    <w:rsid w:val="003D0BD6"/>
    <w:rsid w:val="003F1153"/>
    <w:rsid w:val="003F3555"/>
    <w:rsid w:val="00413F47"/>
    <w:rsid w:val="00414046"/>
    <w:rsid w:val="00435AFA"/>
    <w:rsid w:val="0049797A"/>
    <w:rsid w:val="004A635D"/>
    <w:rsid w:val="004A7894"/>
    <w:rsid w:val="004E1440"/>
    <w:rsid w:val="004F1C31"/>
    <w:rsid w:val="00500A97"/>
    <w:rsid w:val="00506C09"/>
    <w:rsid w:val="00512924"/>
    <w:rsid w:val="00514152"/>
    <w:rsid w:val="00520F65"/>
    <w:rsid w:val="00530ED8"/>
    <w:rsid w:val="005675FC"/>
    <w:rsid w:val="005706D4"/>
    <w:rsid w:val="00577A54"/>
    <w:rsid w:val="00586690"/>
    <w:rsid w:val="00595EFD"/>
    <w:rsid w:val="005B12FD"/>
    <w:rsid w:val="005B1B77"/>
    <w:rsid w:val="005B6E1A"/>
    <w:rsid w:val="005C3817"/>
    <w:rsid w:val="005C6AE9"/>
    <w:rsid w:val="005D3275"/>
    <w:rsid w:val="00636740"/>
    <w:rsid w:val="006733DF"/>
    <w:rsid w:val="006A1273"/>
    <w:rsid w:val="006A7487"/>
    <w:rsid w:val="006D1C71"/>
    <w:rsid w:val="006D21D2"/>
    <w:rsid w:val="006D6231"/>
    <w:rsid w:val="00702C4B"/>
    <w:rsid w:val="00721E42"/>
    <w:rsid w:val="0074749A"/>
    <w:rsid w:val="007568D5"/>
    <w:rsid w:val="00784052"/>
    <w:rsid w:val="00794110"/>
    <w:rsid w:val="007A5811"/>
    <w:rsid w:val="007A611D"/>
    <w:rsid w:val="007D0649"/>
    <w:rsid w:val="007F7D3F"/>
    <w:rsid w:val="00803951"/>
    <w:rsid w:val="008130FB"/>
    <w:rsid w:val="00826EB8"/>
    <w:rsid w:val="00854A0C"/>
    <w:rsid w:val="008730DC"/>
    <w:rsid w:val="0087591D"/>
    <w:rsid w:val="008A296E"/>
    <w:rsid w:val="008B01EE"/>
    <w:rsid w:val="008C2CBC"/>
    <w:rsid w:val="008C62C3"/>
    <w:rsid w:val="008F0C60"/>
    <w:rsid w:val="009109BC"/>
    <w:rsid w:val="00910F2C"/>
    <w:rsid w:val="00942C43"/>
    <w:rsid w:val="0097033E"/>
    <w:rsid w:val="009A05CB"/>
    <w:rsid w:val="009A196A"/>
    <w:rsid w:val="009B33CB"/>
    <w:rsid w:val="009C4EE6"/>
    <w:rsid w:val="009C7130"/>
    <w:rsid w:val="00A34E70"/>
    <w:rsid w:val="00A72B4F"/>
    <w:rsid w:val="00A748A0"/>
    <w:rsid w:val="00A8368E"/>
    <w:rsid w:val="00AB7CD3"/>
    <w:rsid w:val="00AC030D"/>
    <w:rsid w:val="00AD4FC1"/>
    <w:rsid w:val="00AE47C8"/>
    <w:rsid w:val="00B23D1C"/>
    <w:rsid w:val="00B34D7D"/>
    <w:rsid w:val="00B47A64"/>
    <w:rsid w:val="00B63F08"/>
    <w:rsid w:val="00B66FA2"/>
    <w:rsid w:val="00B711B3"/>
    <w:rsid w:val="00B97B91"/>
    <w:rsid w:val="00BA364E"/>
    <w:rsid w:val="00BB45FD"/>
    <w:rsid w:val="00BC57C7"/>
    <w:rsid w:val="00BC7A6D"/>
    <w:rsid w:val="00BD514D"/>
    <w:rsid w:val="00BE583B"/>
    <w:rsid w:val="00BE6D1F"/>
    <w:rsid w:val="00BF0588"/>
    <w:rsid w:val="00C62767"/>
    <w:rsid w:val="00C83E9B"/>
    <w:rsid w:val="00CB6036"/>
    <w:rsid w:val="00CD0AD6"/>
    <w:rsid w:val="00CE2867"/>
    <w:rsid w:val="00D324DF"/>
    <w:rsid w:val="00D3490C"/>
    <w:rsid w:val="00D55F51"/>
    <w:rsid w:val="00D57800"/>
    <w:rsid w:val="00D60240"/>
    <w:rsid w:val="00D66129"/>
    <w:rsid w:val="00D927E2"/>
    <w:rsid w:val="00D96107"/>
    <w:rsid w:val="00DD053D"/>
    <w:rsid w:val="00DD11C6"/>
    <w:rsid w:val="00DD1FF4"/>
    <w:rsid w:val="00DF5813"/>
    <w:rsid w:val="00E10B41"/>
    <w:rsid w:val="00E158B9"/>
    <w:rsid w:val="00E21BED"/>
    <w:rsid w:val="00E374DB"/>
    <w:rsid w:val="00E67C29"/>
    <w:rsid w:val="00E761EB"/>
    <w:rsid w:val="00EA6BA4"/>
    <w:rsid w:val="00ED2091"/>
    <w:rsid w:val="00EE2385"/>
    <w:rsid w:val="00F10CF2"/>
    <w:rsid w:val="00F229B6"/>
    <w:rsid w:val="00F24771"/>
    <w:rsid w:val="00F76209"/>
    <w:rsid w:val="00F964A6"/>
    <w:rsid w:val="00FB50B6"/>
    <w:rsid w:val="00FE7409"/>
    <w:rsid w:val="00FF5E35"/>
    <w:rsid w:val="02D7527D"/>
    <w:rsid w:val="03113067"/>
    <w:rsid w:val="04D568B2"/>
    <w:rsid w:val="14F36113"/>
    <w:rsid w:val="1BBC2CEA"/>
    <w:rsid w:val="217C6C7E"/>
    <w:rsid w:val="281D2541"/>
    <w:rsid w:val="29B06218"/>
    <w:rsid w:val="346F2670"/>
    <w:rsid w:val="369026C6"/>
    <w:rsid w:val="40DB4CE3"/>
    <w:rsid w:val="48A91B6B"/>
    <w:rsid w:val="5DBD2539"/>
    <w:rsid w:val="5E6E6E71"/>
    <w:rsid w:val="5FA05D51"/>
    <w:rsid w:val="60AC1E8D"/>
    <w:rsid w:val="68030CDE"/>
    <w:rsid w:val="69CE3AC2"/>
    <w:rsid w:val="6C304703"/>
    <w:rsid w:val="6EE71970"/>
    <w:rsid w:val="70435B39"/>
    <w:rsid w:val="7137414F"/>
    <w:rsid w:val="71410883"/>
    <w:rsid w:val="7143265A"/>
    <w:rsid w:val="74C95DDC"/>
    <w:rsid w:val="752A7B80"/>
    <w:rsid w:val="755C78F1"/>
    <w:rsid w:val="75D6098A"/>
    <w:rsid w:val="7F966C8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4"/>
    <w:qFormat/>
    <w:uiPriority w:val="0"/>
    <w:pPr>
      <w:jc w:val="center"/>
    </w:p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TML Preformatted"/>
    <w:basedOn w:val="1"/>
    <w:link w:val="13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styleId="9">
    <w:name w:val="Strong"/>
    <w:basedOn w:val="8"/>
    <w:qFormat/>
    <w:uiPriority w:val="0"/>
    <w:rPr>
      <w:b/>
      <w:bCs/>
    </w:rPr>
  </w:style>
  <w:style w:type="character" w:customStyle="1" w:styleId="10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3">
    <w:name w:val="HTML 预设格式 Char"/>
    <w:basedOn w:val="8"/>
    <w:link w:val="6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4">
    <w:name w:val="正文文本 Char"/>
    <w:basedOn w:val="8"/>
    <w:link w:val="3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广州市稳建工程检测有限公司</Company>
  <Pages>1</Pages>
  <Words>519</Words>
  <Characters>691</Characters>
  <Lines>6</Lines>
  <Paragraphs>1</Paragraphs>
  <TotalTime>0</TotalTime>
  <ScaleCrop>false</ScaleCrop>
  <LinksUpToDate>false</LinksUpToDate>
  <CharactersWithSpaces>787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2017-12-06T04:16:00Z</dcterms:created>
  <dc:creator>qqq</dc:creator>
  <cp:lastModifiedBy>歪果仁</cp:lastModifiedBy>
  <cp:lastPrinted>2019-09-24T07:32:00Z</cp:lastPrinted>
  <dcterms:modified xsi:type="dcterms:W3CDTF">2026-08-25T06:52:45Z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E49C62E78BB14B25A78588B115F7DA9B</vt:lpwstr>
  </property>
  <property fmtid="{D5CDD505-2E9C-101B-9397-08002B2CF9AE}" pid="4" name="KSOTemplateDocerSaveRecord">
    <vt:lpwstr>eyJoZGlkIjoiNjI3YWIwMWRhMWVhNWQ2ZDAzNzc3MjdiYWY3ZGM3MDUiLCJ1c2VySWQiOiIzMzI4MDIyMTAifQ==</vt:lpwstr>
  </property>
</Properties>
</file>